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4F802810" w:rsidR="00F372C9" w:rsidRPr="00B552DB" w:rsidRDefault="0067087B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082DAA">
              <w:rPr>
                <w:rFonts w:ascii="Calibri Light" w:eastAsia="Times New Roman" w:hAnsi="Calibri Light" w:cs="Calibri Light"/>
                <w:b/>
                <w:bCs/>
                <w:caps/>
                <w:lang w:eastAsia="lt-LT"/>
              </w:rPr>
              <w:t>TEISĖSAUGOS INSTITUCIJŲ UNIVERSALIOS DUOMENŲ PAIEŠKOS SISTEMOS PLĖTROS PASLAUGOS</w:t>
            </w:r>
            <w:r w:rsidRPr="00082DAA" w:rsidDel="00EE4006">
              <w:rPr>
                <w:rFonts w:ascii="Calibri Light" w:eastAsia="Times New Roman" w:hAnsi="Calibri Light" w:cs="Calibri Light"/>
                <w:b/>
                <w:bCs/>
                <w:caps/>
                <w:lang w:eastAsia="lt-LT"/>
              </w:rPr>
              <w:t xml:space="preserve"> </w:t>
            </w:r>
            <w:r w:rsidRPr="00082DAA">
              <w:rPr>
                <w:rFonts w:ascii="Calibri Light" w:eastAsia="Times New Roman" w:hAnsi="Calibri Light" w:cs="Calibri Light"/>
                <w:b/>
                <w:bCs/>
                <w:caps/>
                <w:lang w:eastAsia="lt-LT"/>
              </w:rPr>
              <w:t>PIRKIMas (PPR-288)</w:t>
            </w:r>
            <w:bookmarkStart w:id="15" w:name="_GoBack"/>
            <w:bookmarkEnd w:id="15"/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6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6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(d) a)-c) punktuose išvardyti subjektai nedalyvauja subtiekėjais, tiekėjais ar subjektais, kurių </w:t>
      </w:r>
      <w:proofErr w:type="spellStart"/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pajėgumais</w:t>
      </w:r>
      <w:proofErr w:type="spellEnd"/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</w:t>
      </w:r>
      <w:proofErr w:type="spellStart"/>
      <w:r w:rsidRPr="00B552DB">
        <w:rPr>
          <w:rFonts w:ascii="Calibri Light" w:hAnsi="Calibri Light" w:cs="Calibri Light"/>
          <w:sz w:val="24"/>
          <w:szCs w:val="24"/>
        </w:rPr>
        <w:t>pajėgumais</w:t>
      </w:r>
      <w:proofErr w:type="spellEnd"/>
      <w:r w:rsidRPr="00B552DB">
        <w:rPr>
          <w:rFonts w:ascii="Calibri Light" w:hAnsi="Calibri Light" w:cs="Calibri Light"/>
          <w:sz w:val="24"/>
          <w:szCs w:val="24"/>
        </w:rPr>
        <w:t xml:space="preserve">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BodyText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6338DB" w14:textId="77777777" w:rsidR="00072C12" w:rsidRDefault="00072C12">
      <w:pPr>
        <w:spacing w:after="0" w:line="240" w:lineRule="auto"/>
      </w:pPr>
      <w:r>
        <w:separator/>
      </w:r>
    </w:p>
  </w:endnote>
  <w:endnote w:type="continuationSeparator" w:id="0">
    <w:p w14:paraId="30BEB874" w14:textId="77777777" w:rsidR="00072C12" w:rsidRDefault="00072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67087B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67087B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C84577" w14:textId="77777777" w:rsidR="00072C12" w:rsidRDefault="00072C12">
      <w:pPr>
        <w:spacing w:after="0" w:line="240" w:lineRule="auto"/>
      </w:pPr>
      <w:r>
        <w:separator/>
      </w:r>
    </w:p>
  </w:footnote>
  <w:footnote w:type="continuationSeparator" w:id="0">
    <w:p w14:paraId="20BF7D49" w14:textId="77777777" w:rsidR="00072C12" w:rsidRDefault="00072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20"/>
  </w:num>
  <w:num w:numId="8">
    <w:abstractNumId w:val="16"/>
  </w:num>
  <w:num w:numId="9">
    <w:abstractNumId w:val="22"/>
  </w:num>
  <w:num w:numId="10">
    <w:abstractNumId w:val="9"/>
  </w:num>
  <w:num w:numId="11">
    <w:abstractNumId w:val="27"/>
  </w:num>
  <w:num w:numId="12">
    <w:abstractNumId w:val="10"/>
  </w:num>
  <w:num w:numId="13">
    <w:abstractNumId w:val="33"/>
  </w:num>
  <w:num w:numId="14">
    <w:abstractNumId w:val="17"/>
  </w:num>
  <w:num w:numId="15">
    <w:abstractNumId w:val="38"/>
  </w:num>
  <w:num w:numId="16">
    <w:abstractNumId w:val="14"/>
  </w:num>
  <w:num w:numId="17">
    <w:abstractNumId w:val="31"/>
  </w:num>
  <w:num w:numId="18">
    <w:abstractNumId w:val="24"/>
  </w:num>
  <w:num w:numId="19">
    <w:abstractNumId w:val="19"/>
  </w:num>
  <w:num w:numId="20">
    <w:abstractNumId w:val="26"/>
  </w:num>
  <w:num w:numId="21">
    <w:abstractNumId w:val="34"/>
  </w:num>
  <w:num w:numId="22">
    <w:abstractNumId w:val="36"/>
  </w:num>
  <w:num w:numId="23">
    <w:abstractNumId w:val="11"/>
  </w:num>
  <w:num w:numId="24">
    <w:abstractNumId w:val="32"/>
  </w:num>
  <w:num w:numId="25">
    <w:abstractNumId w:val="12"/>
  </w:num>
  <w:num w:numId="26">
    <w:abstractNumId w:val="28"/>
  </w:num>
  <w:num w:numId="27">
    <w:abstractNumId w:val="39"/>
  </w:num>
  <w:num w:numId="28">
    <w:abstractNumId w:val="8"/>
  </w:num>
  <w:num w:numId="29">
    <w:abstractNumId w:val="18"/>
  </w:num>
  <w:num w:numId="30">
    <w:abstractNumId w:val="40"/>
  </w:num>
  <w:num w:numId="31">
    <w:abstractNumId w:val="29"/>
  </w:num>
  <w:num w:numId="32">
    <w:abstractNumId w:val="6"/>
  </w:num>
  <w:num w:numId="33">
    <w:abstractNumId w:val="35"/>
  </w:num>
  <w:num w:numId="34">
    <w:abstractNumId w:val="7"/>
  </w:num>
  <w:num w:numId="35">
    <w:abstractNumId w:val="25"/>
  </w:num>
  <w:num w:numId="36">
    <w:abstractNumId w:val="37"/>
  </w:num>
  <w:num w:numId="37">
    <w:abstractNumId w:val="15"/>
  </w:num>
  <w:num w:numId="38">
    <w:abstractNumId w:val="30"/>
  </w:num>
  <w:num w:numId="39">
    <w:abstractNumId w:val="21"/>
  </w:num>
  <w:num w:numId="40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712DE"/>
    <w:rsid w:val="00072C12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087B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7F94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DefaultParagraphFont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35B9C3-3FA2-4633-808E-47A420D5A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22</TotalTime>
  <Pages>1</Pages>
  <Words>1461</Words>
  <Characters>834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Dalia Vienažindytė</cp:lastModifiedBy>
  <cp:revision>21</cp:revision>
  <cp:lastPrinted>2021-01-19T12:06:00Z</cp:lastPrinted>
  <dcterms:created xsi:type="dcterms:W3CDTF">2023-01-03T07:25:00Z</dcterms:created>
  <dcterms:modified xsi:type="dcterms:W3CDTF">2025-04-07T14:55:00Z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